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宋体" w:hAnsi="华文宋体" w:eastAsia="华文宋体"/>
          <w:b/>
          <w:sz w:val="28"/>
          <w:szCs w:val="28"/>
        </w:rPr>
      </w:pPr>
      <w:bookmarkStart w:id="0" w:name="_GoBack"/>
      <w:r>
        <w:rPr>
          <w:rFonts w:hint="eastAsia" w:ascii="华文宋体" w:hAnsi="华文宋体" w:eastAsia="华文宋体"/>
          <w:b/>
          <w:sz w:val="28"/>
          <w:szCs w:val="28"/>
        </w:rPr>
        <w:t>附：</w:t>
      </w:r>
      <w:r>
        <w:rPr>
          <w:rFonts w:hint="eastAsia" w:ascii="华文宋体" w:hAnsi="华文宋体" w:eastAsia="华文宋体"/>
          <w:b/>
          <w:sz w:val="28"/>
          <w:szCs w:val="28"/>
          <w:lang w:val="en-US" w:eastAsia="zh-CN"/>
        </w:rPr>
        <w:t>地理测绘与城乡规划学院</w:t>
      </w:r>
      <w:r>
        <w:rPr>
          <w:rFonts w:hint="eastAsia" w:ascii="华文宋体" w:hAnsi="华文宋体" w:eastAsia="华文宋体"/>
          <w:b/>
          <w:sz w:val="28"/>
          <w:szCs w:val="28"/>
        </w:rPr>
        <w:t>学习及活动安排一览表</w:t>
      </w:r>
    </w:p>
    <w:bookmarkEnd w:id="0"/>
    <w:tbl>
      <w:tblPr>
        <w:tblStyle w:val="3"/>
        <w:tblpPr w:leftFromText="180" w:rightFromText="180" w:vertAnchor="text" w:horzAnchor="page" w:tblpX="1725" w:tblpY="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510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 xml:space="preserve"> 板块</w:t>
            </w:r>
          </w:p>
        </w:tc>
        <w:tc>
          <w:tcPr>
            <w:tcW w:w="5103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 xml:space="preserve">           内容</w:t>
            </w:r>
          </w:p>
        </w:tc>
        <w:tc>
          <w:tcPr>
            <w:tcW w:w="1184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9月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忆初心</w:t>
            </w:r>
          </w:p>
        </w:tc>
        <w:tc>
          <w:tcPr>
            <w:tcW w:w="5103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致全院教职工的一封信、召开支部书记会、动员部署会、党委中心组理论学习、发放学习书目和学习记录本、“大地之声—初心讲堂”系列讲座、我的教师路新老教师恳谈面对面、老党员青春故事会、罗其湘教授事迹、导师有约、“我与老师的那些事”主题征文等</w:t>
            </w:r>
          </w:p>
        </w:tc>
        <w:tc>
          <w:tcPr>
            <w:tcW w:w="1184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10月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守初心</w:t>
            </w:r>
          </w:p>
        </w:tc>
        <w:tc>
          <w:tcPr>
            <w:tcW w:w="5103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重温入党誓词、出国人员集体谈话、地测学院师德师风承诺书签订仪式、优博教学导师聘任仪式、院党委委员联系统战对象、各团支部颂歌献祖国70华诞、名师寄语大学生、书记党课、信仰公开课、学生支部承诺践诺评诺、领导调研报告等</w:t>
            </w:r>
          </w:p>
        </w:tc>
        <w:tc>
          <w:tcPr>
            <w:tcW w:w="1184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11月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践初心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铸初心</w:t>
            </w:r>
          </w:p>
        </w:tc>
        <w:tc>
          <w:tcPr>
            <w:tcW w:w="5103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“学习强国”党史知识竞赛、应知应会100题测试、参观王杰纪念馆、青年教师钢笔字、粉笔字、普通话和教案比赛、学风建设班级峰会、党员教师课程思政示范课观摩、</w:t>
            </w:r>
            <w:r>
              <w:rPr>
                <w:rFonts w:hint="eastAsia"/>
                <w:kern w:val="0"/>
                <w:sz w:val="32"/>
                <w:szCs w:val="32"/>
              </w:rPr>
              <w:t>警示教育、</w:t>
            </w:r>
            <w:r>
              <w:rPr>
                <w:rFonts w:hint="eastAsia" w:asciiTheme="minorEastAsia" w:hAnsiTheme="minorEastAsia" w:eastAsiaTheme="minorEastAsia"/>
                <w:kern w:val="0"/>
                <w:sz w:val="32"/>
                <w:szCs w:val="32"/>
              </w:rPr>
              <w:t>各支部初心使命活动评比、召开专题民主生活会等</w:t>
            </w:r>
          </w:p>
        </w:tc>
        <w:tc>
          <w:tcPr>
            <w:tcW w:w="1184" w:type="dxa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华文宋体" w:hAnsi="华文宋体" w:eastAsia="华文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40D54"/>
    <w:rsid w:val="710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2019-10-08T09:11:00Z</dcterms:created>
  <dc:creator>糯米儿</dc:creator>
  <cp:lastModifiedBy>糯米儿</cp:lastModifiedBy>
  <dcterms:modified xsi:type="dcterms:W3CDTF">2019-10-08T09:13:00Z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